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OBESITY, INFLAMMATORY ADIPOKINES AND CARDIOVASCULAR DISEASE  </w:t>
      </w:r>
    </w:p>
    <w:bookmarkEnd w:id="0"/>
    <w:p w:rsidR="00B921ED" w:rsidRDefault="00036DA5">
      <w:pPr>
        <w:widowControl w:val="0"/>
        <w:autoSpaceDE w:val="0"/>
        <w:autoSpaceDN w:val="0"/>
        <w:adjustRightInd w:val="0"/>
      </w:pPr>
      <w:r w:rsidRPr="00036DA5">
        <w:rPr>
          <w:b/>
          <w:bCs/>
          <w:u w:val="single"/>
        </w:rPr>
        <w:t xml:space="preserve">M.J. </w:t>
      </w:r>
      <w:proofErr w:type="spellStart"/>
      <w:r w:rsidRPr="00036DA5">
        <w:rPr>
          <w:b/>
          <w:bCs/>
          <w:u w:val="single"/>
        </w:rPr>
        <w:t>Hosseinzadeh</w:t>
      </w:r>
      <w:proofErr w:type="spellEnd"/>
      <w:r w:rsidRPr="00036DA5">
        <w:rPr>
          <w:b/>
          <w:bCs/>
          <w:u w:val="single"/>
        </w:rPr>
        <w:t>-Attar</w:t>
      </w:r>
      <w:r w:rsidR="00B921ED">
        <w:t>, A</w:t>
      </w:r>
      <w:r>
        <w:t>.</w:t>
      </w:r>
      <w:r w:rsidR="00B921ED">
        <w:t xml:space="preserve"> </w:t>
      </w:r>
      <w:proofErr w:type="spellStart"/>
      <w:r w:rsidR="00B921ED">
        <w:t>Golpaie</w:t>
      </w:r>
      <w:proofErr w:type="spellEnd"/>
      <w:r w:rsidR="00B921ED">
        <w:t>, M</w:t>
      </w:r>
      <w:r>
        <w:t>.</w:t>
      </w:r>
      <w:r w:rsidR="00B921ED">
        <w:t xml:space="preserve"> </w:t>
      </w:r>
      <w:proofErr w:type="spellStart"/>
      <w:r w:rsidR="00B921ED">
        <w:t>Talebpour</w:t>
      </w:r>
      <w:proofErr w:type="spellEnd"/>
    </w:p>
    <w:p w:rsidR="00B921ED" w:rsidRDefault="00036DA5" w:rsidP="00036DA5">
      <w:pPr>
        <w:widowControl w:val="0"/>
        <w:autoSpaceDE w:val="0"/>
        <w:autoSpaceDN w:val="0"/>
        <w:adjustRightInd w:val="0"/>
        <w:rPr>
          <w:color w:val="503820"/>
        </w:rPr>
      </w:pPr>
      <w:r w:rsidRPr="00036DA5">
        <w:rPr>
          <w:color w:val="000000"/>
          <w:vertAlign w:val="superscript"/>
        </w:rPr>
        <w:t>1</w:t>
      </w:r>
      <w:r w:rsidR="00B921ED">
        <w:rPr>
          <w:color w:val="000000"/>
        </w:rPr>
        <w:t>Dep</w:t>
      </w:r>
      <w:r>
        <w:rPr>
          <w:color w:val="000000"/>
        </w:rPr>
        <w:t>t</w:t>
      </w:r>
      <w:r w:rsidR="00B921ED">
        <w:rPr>
          <w:color w:val="000000"/>
        </w:rPr>
        <w:t xml:space="preserve">. </w:t>
      </w:r>
      <w:r>
        <w:rPr>
          <w:color w:val="000000"/>
        </w:rPr>
        <w:t xml:space="preserve">of </w:t>
      </w:r>
      <w:r w:rsidR="00B921ED">
        <w:rPr>
          <w:color w:val="000000"/>
        </w:rPr>
        <w:t xml:space="preserve">Nutrition and Biochemistry, School of Public Health, Tehran University of Medical Sciences, Tehran, </w:t>
      </w:r>
      <w:r w:rsidRPr="00036DA5">
        <w:rPr>
          <w:color w:val="000000"/>
          <w:vertAlign w:val="superscript"/>
        </w:rPr>
        <w:t>2</w:t>
      </w:r>
      <w:r w:rsidR="00B921ED">
        <w:rPr>
          <w:color w:val="000000"/>
        </w:rPr>
        <w:t>Dep</w:t>
      </w:r>
      <w:r>
        <w:rPr>
          <w:color w:val="000000"/>
        </w:rPr>
        <w:t>t</w:t>
      </w:r>
      <w:r w:rsidR="00B921ED">
        <w:rPr>
          <w:color w:val="000000"/>
        </w:rPr>
        <w:t xml:space="preserve">. </w:t>
      </w:r>
      <w:r>
        <w:rPr>
          <w:color w:val="000000"/>
        </w:rPr>
        <w:t xml:space="preserve">of </w:t>
      </w:r>
      <w:r w:rsidR="00B921ED">
        <w:rPr>
          <w:color w:val="000000"/>
        </w:rPr>
        <w:t xml:space="preserve">Surgery, </w:t>
      </w:r>
      <w:proofErr w:type="spellStart"/>
      <w:r w:rsidR="00B921ED">
        <w:rPr>
          <w:color w:val="000000"/>
        </w:rPr>
        <w:t>Sina</w:t>
      </w:r>
      <w:proofErr w:type="spellEnd"/>
      <w:r w:rsidR="00B921ED">
        <w:rPr>
          <w:color w:val="000000"/>
        </w:rPr>
        <w:t xml:space="preserve"> Hospital, Tehran University of Medical Sciences, Tehran, Iran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036DA5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Objectives: The aim of this study was to assess the correlation between changes of pro inflammatory and inflammatory </w:t>
      </w:r>
      <w:proofErr w:type="spellStart"/>
      <w:r>
        <w:t>adipokines</w:t>
      </w:r>
      <w:proofErr w:type="spellEnd"/>
      <w:r>
        <w:t xml:space="preserve">, </w:t>
      </w:r>
      <w:proofErr w:type="spellStart"/>
      <w:r>
        <w:t>visfatin</w:t>
      </w:r>
      <w:proofErr w:type="spellEnd"/>
      <w:r>
        <w:t xml:space="preserve"> and also </w:t>
      </w:r>
      <w:proofErr w:type="spellStart"/>
      <w:r>
        <w:t>vaspin</w:t>
      </w:r>
      <w:proofErr w:type="spellEnd"/>
      <w:r>
        <w:t>, after weight loss in morbidly obese subjects.</w:t>
      </w:r>
    </w:p>
    <w:p w:rsidR="00036DA5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Obesity and cardiovascular disease (CVD) are closely related to each other. </w:t>
      </w:r>
      <w:proofErr w:type="spellStart"/>
      <w:r>
        <w:t>Adipokines</w:t>
      </w:r>
      <w:proofErr w:type="spellEnd"/>
      <w:r>
        <w:t>, which are secreted from adipocytes, have crucial roles in inflammation and also the pathophysiol</w:t>
      </w:r>
      <w:r w:rsidR="00036DA5">
        <w:t>o</w:t>
      </w:r>
      <w:r>
        <w:t xml:space="preserve">gy of CVD. </w:t>
      </w:r>
      <w:proofErr w:type="spellStart"/>
      <w:r>
        <w:t>Visfatin</w:t>
      </w:r>
      <w:proofErr w:type="spellEnd"/>
      <w:r>
        <w:t xml:space="preserve"> and </w:t>
      </w:r>
      <w:proofErr w:type="spellStart"/>
      <w:r>
        <w:t>vaspin</w:t>
      </w:r>
      <w:proofErr w:type="spellEnd"/>
      <w:r>
        <w:t xml:space="preserve"> are novel </w:t>
      </w:r>
      <w:proofErr w:type="spellStart"/>
      <w:r>
        <w:t>adipokines</w:t>
      </w:r>
      <w:proofErr w:type="spellEnd"/>
      <w:r>
        <w:t xml:space="preserve"> which increase in obesity. Contrary to many studies indicating the association of </w:t>
      </w:r>
      <w:proofErr w:type="spellStart"/>
      <w:r>
        <w:t>visfatin</w:t>
      </w:r>
      <w:proofErr w:type="spellEnd"/>
      <w:r>
        <w:t xml:space="preserve"> and CVD, the evidence for </w:t>
      </w:r>
      <w:proofErr w:type="spellStart"/>
      <w:r>
        <w:t>vaspin</w:t>
      </w:r>
      <w:proofErr w:type="spellEnd"/>
      <w:r>
        <w:t xml:space="preserve"> is still obscure. </w:t>
      </w:r>
    </w:p>
    <w:p w:rsidR="00036DA5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40 severely obese patients were studied prior to and 6 weeks after bariatric surgery aged 37±9.1yr. Body mass index (BMI), waist circumference (WC), </w:t>
      </w:r>
      <w:proofErr w:type="spellStart"/>
      <w:r>
        <w:t>vaspin</w:t>
      </w:r>
      <w:proofErr w:type="spellEnd"/>
      <w:r>
        <w:t xml:space="preserve">, and </w:t>
      </w:r>
      <w:proofErr w:type="spellStart"/>
      <w:r>
        <w:t>visfatin</w:t>
      </w:r>
      <w:proofErr w:type="spellEnd"/>
      <w:r>
        <w:t xml:space="preserve"> were measured. T-test and Pearson's correlation were used to evaluate the relationship between variables. </w:t>
      </w:r>
    </w:p>
    <w:p w:rsidR="00036DA5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Patients lost 12.6±4.49% of their initial body weight. Although, </w:t>
      </w:r>
      <w:proofErr w:type="spellStart"/>
      <w:r>
        <w:t>visfatin</w:t>
      </w:r>
      <w:proofErr w:type="spellEnd"/>
      <w:r>
        <w:t xml:space="preserve"> levels (5.2±3.4 to 3.46±3.8ng/ ml), </w:t>
      </w:r>
      <w:proofErr w:type="spellStart"/>
      <w:r>
        <w:t>Vaspin</w:t>
      </w:r>
      <w:proofErr w:type="spellEnd"/>
      <w:r>
        <w:t xml:space="preserve"> levels (0.35±0.2 to 0.23±0.16ng/ ml), BMI and WC (124.9±15.8 to 113.2±14.7) decreased significantly, we could not find any association between the changes of these </w:t>
      </w:r>
      <w:proofErr w:type="spellStart"/>
      <w:r>
        <w:t>adipokines</w:t>
      </w:r>
      <w:proofErr w:type="spellEnd"/>
      <w:r>
        <w:t xml:space="preserve"> before and after weight loss.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 Weight reduction 6 weeks after bariatric surgery was associated with significant modulation of inflammatory and pro</w:t>
      </w:r>
      <w:r w:rsidR="00036DA5">
        <w:t xml:space="preserve"> </w:t>
      </w:r>
      <w:r>
        <w:t xml:space="preserve">inflammatory </w:t>
      </w:r>
      <w:proofErr w:type="spellStart"/>
      <w:r>
        <w:t>adipokine</w:t>
      </w:r>
      <w:proofErr w:type="spellEnd"/>
      <w:r>
        <w:t xml:space="preserve">, </w:t>
      </w:r>
      <w:proofErr w:type="spellStart"/>
      <w:r>
        <w:t>visfatin</w:t>
      </w:r>
      <w:proofErr w:type="spellEnd"/>
      <w:r>
        <w:t xml:space="preserve"> and also </w:t>
      </w:r>
      <w:proofErr w:type="spellStart"/>
      <w:r>
        <w:t>vaspin</w:t>
      </w:r>
      <w:proofErr w:type="spellEnd"/>
      <w:r>
        <w:t xml:space="preserve">, however we could not find any significant correlation between these novel markers. Further studies need to be done to explore these correlations.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A5444C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E8" w:rsidRDefault="004D44E8" w:rsidP="004D44E8">
      <w:r>
        <w:separator/>
      </w:r>
    </w:p>
  </w:endnote>
  <w:endnote w:type="continuationSeparator" w:id="0">
    <w:p w:rsidR="004D44E8" w:rsidRDefault="004D44E8" w:rsidP="004D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E8" w:rsidRDefault="004D44E8" w:rsidP="004D44E8">
      <w:r>
        <w:separator/>
      </w:r>
    </w:p>
  </w:footnote>
  <w:footnote w:type="continuationSeparator" w:id="0">
    <w:p w:rsidR="004D44E8" w:rsidRDefault="004D44E8" w:rsidP="004D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E8" w:rsidRDefault="004D44E8" w:rsidP="004D44E8">
    <w:pPr>
      <w:pStyle w:val="Header"/>
    </w:pPr>
    <w:r>
      <w:t>1443, poster, cat: 26</w:t>
    </w:r>
  </w:p>
  <w:p w:rsidR="004D44E8" w:rsidRDefault="004D4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36DA5"/>
    <w:rsid w:val="00447B2F"/>
    <w:rsid w:val="004D44E8"/>
    <w:rsid w:val="00A5444C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4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4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4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4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4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4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4DED3E05</Template>
  <TotalTime>25</TotalTime>
  <Pages>1</Pages>
  <Words>259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2012-04-24T07:31:00Z</cp:lastPrinted>
  <dcterms:created xsi:type="dcterms:W3CDTF">2012-04-24T07:30:00Z</dcterms:created>
  <dcterms:modified xsi:type="dcterms:W3CDTF">2012-04-24T07:53:00Z</dcterms:modified>
</cp:coreProperties>
</file>